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A8" w:rsidRPr="00F14070" w:rsidRDefault="000E4ED1" w:rsidP="00621AA8">
      <w:pPr>
        <w:rPr>
          <w:sz w:val="20"/>
        </w:rPr>
      </w:pPr>
      <w:r w:rsidRPr="00390B64">
        <w:rPr>
          <w:b/>
          <w:sz w:val="20"/>
        </w:rPr>
        <w:t xml:space="preserve">Znak: </w:t>
      </w:r>
      <w:r w:rsidR="00A13D7F">
        <w:rPr>
          <w:b/>
          <w:sz w:val="20"/>
        </w:rPr>
        <w:t>WOŚr-VII.6220.1.263.2024.RSR/AKF</w:t>
      </w:r>
      <w:r w:rsidR="003E0053">
        <w:rPr>
          <w:b/>
          <w:sz w:val="20"/>
        </w:rPr>
        <w:t>.</w:t>
      </w:r>
      <w:bookmarkStart w:id="0" w:name="_GoBack"/>
      <w:bookmarkEnd w:id="0"/>
      <w:r w:rsidR="00A13D7F">
        <w:rPr>
          <w:b/>
          <w:sz w:val="20"/>
        </w:rPr>
        <w:t>30</w:t>
      </w:r>
    </w:p>
    <w:p w:rsidR="008F0688" w:rsidRPr="00390B64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90B64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90B64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90B64">
        <w:rPr>
          <w:rFonts w:ascii="Arial" w:hAnsi="Arial" w:cs="Arial"/>
          <w:b/>
          <w:sz w:val="20"/>
        </w:rPr>
        <w:t>O B W I E S Z C Z E N I E</w:t>
      </w:r>
    </w:p>
    <w:p w:rsidR="00C11F10" w:rsidRPr="00390B64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PREZYDENTA MIASTA SZCZECIN</w:t>
      </w:r>
    </w:p>
    <w:p w:rsidR="00C11F10" w:rsidRPr="00390B64" w:rsidRDefault="002F2D11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23 </w:t>
      </w:r>
      <w:r w:rsidR="001151B9">
        <w:rPr>
          <w:rFonts w:ascii="Arial" w:hAnsi="Arial" w:cs="Arial"/>
          <w:sz w:val="20"/>
        </w:rPr>
        <w:t>stycznia 2026</w:t>
      </w:r>
      <w:r w:rsidR="00C11F10" w:rsidRPr="00390B64">
        <w:rPr>
          <w:rFonts w:ascii="Arial" w:hAnsi="Arial" w:cs="Arial"/>
          <w:sz w:val="20"/>
        </w:rPr>
        <w:t xml:space="preserve"> r.</w:t>
      </w:r>
    </w:p>
    <w:p w:rsidR="00C11F10" w:rsidRPr="00390B64" w:rsidRDefault="00C11F10" w:rsidP="00DE2B91">
      <w:pPr>
        <w:pStyle w:val="Tekstpodstawowy"/>
        <w:spacing w:line="276" w:lineRule="auto"/>
        <w:ind w:left="2832" w:firstLine="708"/>
        <w:rPr>
          <w:rFonts w:ascii="Arial" w:hAnsi="Arial" w:cs="Arial"/>
          <w:sz w:val="20"/>
        </w:rPr>
      </w:pPr>
    </w:p>
    <w:p w:rsidR="00C11F10" w:rsidRPr="00390B64" w:rsidRDefault="00C11F10" w:rsidP="00591BE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Na podstawie art. </w:t>
      </w:r>
      <w:r w:rsidR="00376DC4" w:rsidRPr="00390B64">
        <w:rPr>
          <w:rFonts w:ascii="Arial" w:hAnsi="Arial" w:cs="Arial"/>
          <w:sz w:val="20"/>
        </w:rPr>
        <w:t>3 ust. 1 pkt. 11, art. 33 ust. 1 oraz art. 79 ust. 1</w:t>
      </w:r>
      <w:r w:rsidRPr="00390B64">
        <w:rPr>
          <w:rFonts w:ascii="Arial" w:hAnsi="Arial" w:cs="Arial"/>
          <w:sz w:val="20"/>
        </w:rPr>
        <w:t xml:space="preserve"> ustawy</w:t>
      </w:r>
      <w:r w:rsidR="00AC2E0A" w:rsidRPr="00390B64">
        <w:rPr>
          <w:rFonts w:ascii="Arial" w:hAnsi="Arial" w:cs="Arial"/>
          <w:sz w:val="20"/>
        </w:rPr>
        <w:t xml:space="preserve"> z </w:t>
      </w:r>
      <w:r w:rsidRPr="00390B64">
        <w:rPr>
          <w:rFonts w:ascii="Arial" w:hAnsi="Arial" w:cs="Arial"/>
          <w:sz w:val="20"/>
        </w:rPr>
        <w:t>dnia 3 października 200</w:t>
      </w:r>
      <w:r w:rsidR="00376DC4" w:rsidRPr="00390B64">
        <w:rPr>
          <w:rFonts w:ascii="Arial" w:hAnsi="Arial" w:cs="Arial"/>
          <w:sz w:val="20"/>
        </w:rPr>
        <w:t xml:space="preserve">8 r. o udostępnianiu informacji </w:t>
      </w:r>
      <w:r w:rsidRPr="00390B64">
        <w:rPr>
          <w:rFonts w:ascii="Arial" w:hAnsi="Arial" w:cs="Arial"/>
          <w:sz w:val="20"/>
        </w:rPr>
        <w:t>o środowisku i jego ochronie, udziale społeczeń</w:t>
      </w:r>
      <w:r w:rsidR="00376DC4" w:rsidRPr="00390B64">
        <w:rPr>
          <w:rFonts w:ascii="Arial" w:hAnsi="Arial" w:cs="Arial"/>
          <w:sz w:val="20"/>
        </w:rPr>
        <w:t xml:space="preserve">stwa w ochronie środowiska oraz </w:t>
      </w:r>
      <w:r w:rsidRPr="00390B64">
        <w:rPr>
          <w:rFonts w:ascii="Arial" w:hAnsi="Arial" w:cs="Arial"/>
          <w:sz w:val="20"/>
        </w:rPr>
        <w:t>o ocenach oddziaływania na środowisko (Dz.</w:t>
      </w:r>
      <w:r w:rsidR="00390B64" w:rsidRPr="00390B64">
        <w:rPr>
          <w:rFonts w:ascii="Arial" w:hAnsi="Arial" w:cs="Arial"/>
          <w:sz w:val="20"/>
        </w:rPr>
        <w:t xml:space="preserve"> U. z 2024</w:t>
      </w:r>
      <w:r w:rsidR="004F410B" w:rsidRPr="00390B64">
        <w:rPr>
          <w:rFonts w:ascii="Arial" w:hAnsi="Arial" w:cs="Arial"/>
          <w:sz w:val="20"/>
        </w:rPr>
        <w:t xml:space="preserve"> </w:t>
      </w:r>
      <w:r w:rsidR="00F37DBD" w:rsidRPr="00390B64">
        <w:rPr>
          <w:rFonts w:ascii="Arial" w:hAnsi="Arial" w:cs="Arial"/>
          <w:sz w:val="20"/>
        </w:rPr>
        <w:t>r.</w:t>
      </w:r>
      <w:r w:rsidR="004F410B" w:rsidRPr="00390B64">
        <w:rPr>
          <w:rFonts w:ascii="Arial" w:hAnsi="Arial" w:cs="Arial"/>
          <w:sz w:val="20"/>
        </w:rPr>
        <w:t xml:space="preserve">, poz. </w:t>
      </w:r>
      <w:r w:rsidR="00390B64" w:rsidRPr="00390B64">
        <w:rPr>
          <w:rFonts w:ascii="Arial" w:hAnsi="Arial" w:cs="Arial"/>
          <w:sz w:val="20"/>
        </w:rPr>
        <w:t>1112</w:t>
      </w:r>
      <w:r w:rsidR="00B202B8" w:rsidRPr="00390B64">
        <w:rPr>
          <w:rFonts w:ascii="Arial" w:hAnsi="Arial" w:cs="Arial"/>
          <w:sz w:val="20"/>
        </w:rPr>
        <w:t xml:space="preserve"> z późn. zm.</w:t>
      </w:r>
      <w:r w:rsidR="00A317A2" w:rsidRPr="00390B64">
        <w:rPr>
          <w:rFonts w:ascii="Arial" w:hAnsi="Arial" w:cs="Arial"/>
          <w:sz w:val="20"/>
        </w:rPr>
        <w:t>)</w:t>
      </w:r>
    </w:p>
    <w:p w:rsidR="00C11F10" w:rsidRPr="00390B64" w:rsidRDefault="00AC2E0A" w:rsidP="00DE2B91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</w:t>
      </w:r>
      <w:r w:rsidR="00376DC4" w:rsidRPr="00390B64">
        <w:rPr>
          <w:rFonts w:ascii="Arial" w:hAnsi="Arial" w:cs="Arial"/>
          <w:sz w:val="20"/>
        </w:rPr>
        <w:t>odaję</w:t>
      </w:r>
      <w:r w:rsidRPr="00390B64">
        <w:rPr>
          <w:rFonts w:ascii="Arial" w:hAnsi="Arial" w:cs="Arial"/>
          <w:sz w:val="20"/>
        </w:rPr>
        <w:t xml:space="preserve"> się</w:t>
      </w:r>
      <w:r w:rsidR="00376DC4" w:rsidRPr="00390B64">
        <w:rPr>
          <w:rFonts w:ascii="Arial" w:hAnsi="Arial" w:cs="Arial"/>
          <w:sz w:val="20"/>
        </w:rPr>
        <w:t xml:space="preserve"> do publicznej wiadomości:</w:t>
      </w:r>
    </w:p>
    <w:p w:rsidR="00C11F10" w:rsidRPr="00390B64" w:rsidRDefault="00C11F10" w:rsidP="00DE2B91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B83EC6" w:rsidRPr="00390B64" w:rsidRDefault="00CD4D0A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 xml:space="preserve">Prezydent Miasta Szczecin w ramach przeprowadzanej oceny oddziaływania na środowisko </w:t>
      </w:r>
      <w:r w:rsidRPr="00390B64">
        <w:rPr>
          <w:rFonts w:ascii="Arial" w:hAnsi="Arial" w:cs="Arial"/>
          <w:sz w:val="20"/>
        </w:rPr>
        <w:br/>
        <w:t xml:space="preserve">dla przedsięwzięcia </w:t>
      </w:r>
      <w:r w:rsidR="00843229" w:rsidRPr="00390B64">
        <w:rPr>
          <w:rFonts w:ascii="Arial" w:hAnsi="Arial" w:cs="Arial"/>
          <w:sz w:val="20"/>
        </w:rPr>
        <w:t>pn.</w:t>
      </w:r>
      <w:r w:rsidR="00390B64" w:rsidRPr="00390B64">
        <w:rPr>
          <w:rStyle w:val="Brak"/>
          <w:rFonts w:ascii="Arial" w:hAnsi="Arial" w:cs="Arial"/>
          <w:sz w:val="20"/>
        </w:rPr>
        <w:t xml:space="preserve">.: </w:t>
      </w:r>
      <w:r w:rsidR="00390B64" w:rsidRPr="00390B64">
        <w:rPr>
          <w:rStyle w:val="apple-style-span"/>
          <w:rFonts w:ascii="Arial" w:hAnsi="Arial" w:cs="Arial"/>
          <w:sz w:val="20"/>
        </w:rPr>
        <w:t>„</w:t>
      </w:r>
      <w:r w:rsidR="001151B9" w:rsidRPr="001151B9">
        <w:rPr>
          <w:rFonts w:ascii="Arial" w:hAnsi="Arial" w:cs="Arial"/>
          <w:sz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="00390B64" w:rsidRPr="00390B64">
        <w:rPr>
          <w:rStyle w:val="apple-style-span"/>
          <w:rFonts w:ascii="Arial" w:hAnsi="Arial" w:cs="Arial"/>
          <w:sz w:val="20"/>
        </w:rPr>
        <w:t>”</w:t>
      </w:r>
      <w:r w:rsidR="001151B9">
        <w:rPr>
          <w:rStyle w:val="apple-style-span"/>
          <w:rFonts w:ascii="Arial" w:hAnsi="Arial" w:cs="Arial"/>
          <w:sz w:val="20"/>
        </w:rPr>
        <w:t xml:space="preserve"> </w:t>
      </w:r>
      <w:r w:rsidR="00A32B6A" w:rsidRPr="00390B64">
        <w:rPr>
          <w:rStyle w:val="Brak"/>
          <w:rFonts w:ascii="Arial" w:hAnsi="Arial" w:cs="Arial"/>
          <w:color w:val="000000" w:themeColor="text1"/>
          <w:sz w:val="20"/>
        </w:rPr>
        <w:t xml:space="preserve">otrzymał raport </w:t>
      </w:r>
      <w:r w:rsidR="001151B9">
        <w:rPr>
          <w:rStyle w:val="Brak"/>
          <w:rFonts w:ascii="Arial" w:hAnsi="Arial" w:cs="Arial"/>
          <w:color w:val="000000" w:themeColor="text1"/>
          <w:sz w:val="20"/>
        </w:rPr>
        <w:br/>
      </w:r>
      <w:r w:rsidR="00A32B6A" w:rsidRPr="00390B64">
        <w:rPr>
          <w:rStyle w:val="Brak"/>
          <w:rFonts w:ascii="Arial" w:hAnsi="Arial" w:cs="Arial"/>
          <w:color w:val="000000" w:themeColor="text1"/>
          <w:sz w:val="20"/>
        </w:rPr>
        <w:t>o o</w:t>
      </w:r>
      <w:r w:rsidR="002F2D11">
        <w:rPr>
          <w:rStyle w:val="Brak"/>
          <w:rFonts w:ascii="Arial" w:hAnsi="Arial" w:cs="Arial"/>
          <w:color w:val="000000" w:themeColor="text1"/>
          <w:sz w:val="20"/>
        </w:rPr>
        <w:t>d</w:t>
      </w:r>
      <w:r w:rsidR="00A32B6A" w:rsidRPr="00390B64">
        <w:rPr>
          <w:rStyle w:val="Brak"/>
          <w:rFonts w:ascii="Arial" w:hAnsi="Arial" w:cs="Arial"/>
          <w:color w:val="000000" w:themeColor="text1"/>
          <w:sz w:val="20"/>
        </w:rPr>
        <w:t>działywaniu przedsięwzięcia na środowisko złożony przez Wnioskodawcę.</w:t>
      </w:r>
    </w:p>
    <w:p w:rsidR="00566885" w:rsidRPr="00390B64" w:rsidRDefault="00CE5A2C" w:rsidP="00DE2B91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Ocena oddziaływania przedsięwzięcia przeprowadzana jest w ramach postępowania o wydanie decyzji o środowiskowych uwarunkowaniach.</w:t>
      </w:r>
    </w:p>
    <w:p w:rsidR="00390B64" w:rsidRPr="00390B64" w:rsidRDefault="00390B64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Planowane przedsięwzięcie polega</w:t>
      </w:r>
      <w:r w:rsidR="001151B9">
        <w:rPr>
          <w:rFonts w:ascii="Arial" w:hAnsi="Arial" w:cs="Arial"/>
          <w:sz w:val="20"/>
        </w:rPr>
        <w:t xml:space="preserve">ć będzie na budowie </w:t>
      </w:r>
      <w:r w:rsidR="001151B9" w:rsidRPr="001151B9">
        <w:rPr>
          <w:rFonts w:ascii="Arial" w:hAnsi="Arial" w:cs="Arial"/>
          <w:sz w:val="20"/>
        </w:rPr>
        <w:t xml:space="preserve">hali magazynowo – produkcyjnej wraz </w:t>
      </w:r>
      <w:r w:rsidR="001151B9">
        <w:rPr>
          <w:rFonts w:ascii="Arial" w:hAnsi="Arial" w:cs="Arial"/>
          <w:sz w:val="20"/>
        </w:rPr>
        <w:br/>
      </w:r>
      <w:r w:rsidR="001151B9" w:rsidRPr="001151B9">
        <w:rPr>
          <w:rFonts w:ascii="Arial" w:hAnsi="Arial" w:cs="Arial"/>
          <w:sz w:val="20"/>
        </w:rPr>
        <w:t>z zapleczem socjalno-biurowym oraz infrastrukturą techniczną towarzyszącą</w:t>
      </w:r>
      <w:r w:rsidRPr="00390B64">
        <w:rPr>
          <w:rFonts w:ascii="Arial" w:hAnsi="Arial" w:cs="Arial"/>
          <w:sz w:val="20"/>
        </w:rPr>
        <w:t>. Przedsięwzięcie zostanie zlokalizowane na terenie działek nr</w:t>
      </w:r>
      <w:r w:rsidR="001151B9">
        <w:rPr>
          <w:rFonts w:ascii="Arial" w:hAnsi="Arial" w:cs="Arial"/>
          <w:sz w:val="20"/>
        </w:rPr>
        <w:t xml:space="preserve"> </w:t>
      </w:r>
      <w:r w:rsidR="001151B9" w:rsidRPr="001151B9">
        <w:rPr>
          <w:rFonts w:ascii="Arial" w:hAnsi="Arial" w:cs="Arial"/>
          <w:sz w:val="20"/>
        </w:rPr>
        <w:t>1/51, 1/54, 1/57, 1/60, 1/63, 1/66</w:t>
      </w:r>
      <w:r w:rsidR="001151B9">
        <w:rPr>
          <w:rFonts w:ascii="Arial" w:hAnsi="Arial" w:cs="Arial"/>
          <w:sz w:val="20"/>
        </w:rPr>
        <w:t xml:space="preserve">, obręb 4002, </w:t>
      </w:r>
      <w:r w:rsidR="001151B9">
        <w:rPr>
          <w:rFonts w:ascii="Arial" w:hAnsi="Arial" w:cs="Arial"/>
          <w:sz w:val="20"/>
        </w:rPr>
        <w:br/>
        <w:t>przy ul. Lubczyńskiej</w:t>
      </w:r>
      <w:r w:rsidRPr="00390B64">
        <w:rPr>
          <w:rFonts w:ascii="Arial" w:hAnsi="Arial" w:cs="Arial"/>
          <w:sz w:val="20"/>
        </w:rPr>
        <w:t xml:space="preserve"> w Szczecinie</w:t>
      </w:r>
      <w:r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Organem właściwym do przeprowadzenia postępowania w sprawie oceny oddziaływania na środowisko i właściwym do wydania decyzji o środowiskowych uwarunkowaniach jest Prezydent Mia</w:t>
      </w:r>
      <w:r w:rsidR="00390B64" w:rsidRPr="00390B64">
        <w:rPr>
          <w:rFonts w:ascii="Arial" w:hAnsi="Arial" w:cs="Arial"/>
          <w:sz w:val="20"/>
        </w:rPr>
        <w:t>sta Szczecin.</w:t>
      </w:r>
      <w:r w:rsidR="00390B64">
        <w:rPr>
          <w:rFonts w:ascii="Arial" w:hAnsi="Arial" w:cs="Arial"/>
          <w:sz w:val="20"/>
        </w:rPr>
        <w:t xml:space="preserve"> </w:t>
      </w:r>
      <w:r w:rsidR="00390B64" w:rsidRPr="00390B64">
        <w:rPr>
          <w:rFonts w:ascii="Arial" w:hAnsi="Arial" w:cs="Arial"/>
          <w:sz w:val="20"/>
        </w:rPr>
        <w:t>Natomiast organem właściwym</w:t>
      </w:r>
      <w:r w:rsidRPr="00390B64">
        <w:rPr>
          <w:rFonts w:ascii="Arial" w:hAnsi="Arial" w:cs="Arial"/>
          <w:sz w:val="20"/>
        </w:rPr>
        <w:t xml:space="preserve"> do uzgodnienia warunków</w:t>
      </w:r>
      <w:r w:rsidR="00640E35" w:rsidRPr="00390B64">
        <w:rPr>
          <w:rFonts w:ascii="Arial" w:hAnsi="Arial" w:cs="Arial"/>
          <w:sz w:val="20"/>
        </w:rPr>
        <w:t xml:space="preserve"> realizacji przedsięwzięcia jest </w:t>
      </w:r>
      <w:r w:rsidRPr="00390B64">
        <w:rPr>
          <w:rFonts w:ascii="Arial" w:hAnsi="Arial" w:cs="Arial"/>
          <w:sz w:val="20"/>
        </w:rPr>
        <w:t>Regionalny Dyrektor Oc</w:t>
      </w:r>
      <w:r w:rsidR="00390B64" w:rsidRPr="00390B64">
        <w:rPr>
          <w:rFonts w:ascii="Arial" w:hAnsi="Arial" w:cs="Arial"/>
          <w:sz w:val="20"/>
        </w:rPr>
        <w:t xml:space="preserve">hrony Środowiska w Szczecinie. 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zapoznać się z dokumentacją przedmiotowego postępowania, w tym z jednolitym tekstem raportu oddziaływania przedmiotowego prze</w:t>
      </w:r>
      <w:r w:rsidR="001151B9">
        <w:rPr>
          <w:rFonts w:ascii="Arial" w:hAnsi="Arial" w:cs="Arial"/>
          <w:sz w:val="20"/>
        </w:rPr>
        <w:t xml:space="preserve">dsięwzięcia na środowisko </w:t>
      </w:r>
      <w:r w:rsidRPr="00390B64">
        <w:rPr>
          <w:rFonts w:ascii="Arial" w:hAnsi="Arial" w:cs="Arial"/>
          <w:sz w:val="20"/>
        </w:rPr>
        <w:t xml:space="preserve"> </w:t>
      </w:r>
      <w:r w:rsidRPr="00390B64">
        <w:rPr>
          <w:rFonts w:ascii="Arial" w:hAnsi="Arial" w:cs="Arial"/>
          <w:sz w:val="20"/>
        </w:rPr>
        <w:br/>
      </w:r>
      <w:r w:rsidR="001151B9">
        <w:rPr>
          <w:rFonts w:ascii="Arial" w:hAnsi="Arial" w:cs="Arial"/>
          <w:sz w:val="20"/>
        </w:rPr>
        <w:t xml:space="preserve">z grudnia </w:t>
      </w:r>
      <w:r w:rsidR="00390B64" w:rsidRPr="00390B64">
        <w:rPr>
          <w:rFonts w:ascii="Arial" w:hAnsi="Arial" w:cs="Arial"/>
          <w:sz w:val="20"/>
        </w:rPr>
        <w:t>2025</w:t>
      </w:r>
      <w:r w:rsidRPr="00390B64">
        <w:rPr>
          <w:rFonts w:ascii="Arial" w:hAnsi="Arial" w:cs="Arial"/>
          <w:sz w:val="20"/>
        </w:rPr>
        <w:t xml:space="preserve"> r. w ciągu 30 dni od daty publicznego ogłoszenia tj. od</w:t>
      </w:r>
      <w:r w:rsidR="001151B9">
        <w:rPr>
          <w:rFonts w:ascii="Arial" w:hAnsi="Arial" w:cs="Arial"/>
          <w:sz w:val="20"/>
        </w:rPr>
        <w:t xml:space="preserve"> 23.01</w:t>
      </w:r>
      <w:r w:rsidRPr="00390B64">
        <w:rPr>
          <w:rFonts w:ascii="Arial" w:hAnsi="Arial" w:cs="Arial"/>
          <w:sz w:val="20"/>
        </w:rPr>
        <w:t>.202</w:t>
      </w:r>
      <w:r w:rsidR="001151B9">
        <w:rPr>
          <w:rFonts w:ascii="Arial" w:hAnsi="Arial" w:cs="Arial"/>
          <w:sz w:val="20"/>
        </w:rPr>
        <w:t>6</w:t>
      </w:r>
      <w:r w:rsidR="001B031E" w:rsidRPr="00390B64">
        <w:rPr>
          <w:rFonts w:ascii="Arial" w:hAnsi="Arial" w:cs="Arial"/>
          <w:sz w:val="20"/>
        </w:rPr>
        <w:t xml:space="preserve"> r. do</w:t>
      </w:r>
      <w:r w:rsidR="00390B64" w:rsidRPr="00390B64">
        <w:rPr>
          <w:rFonts w:ascii="Arial" w:hAnsi="Arial" w:cs="Arial"/>
          <w:sz w:val="20"/>
        </w:rPr>
        <w:t xml:space="preserve">     </w:t>
      </w:r>
      <w:r w:rsidR="00390B64">
        <w:rPr>
          <w:rFonts w:ascii="Arial" w:hAnsi="Arial" w:cs="Arial"/>
          <w:sz w:val="20"/>
        </w:rPr>
        <w:t xml:space="preserve"> </w:t>
      </w:r>
      <w:r w:rsidR="001151B9">
        <w:rPr>
          <w:rFonts w:ascii="Arial" w:hAnsi="Arial" w:cs="Arial"/>
          <w:sz w:val="20"/>
        </w:rPr>
        <w:t xml:space="preserve">      23</w:t>
      </w:r>
      <w:r w:rsidR="00C70D1A" w:rsidRPr="00390B64">
        <w:rPr>
          <w:rFonts w:ascii="Arial" w:hAnsi="Arial" w:cs="Arial"/>
          <w:sz w:val="20"/>
        </w:rPr>
        <w:t>.</w:t>
      </w:r>
      <w:r w:rsidR="001151B9">
        <w:rPr>
          <w:rFonts w:ascii="Arial" w:hAnsi="Arial" w:cs="Arial"/>
          <w:sz w:val="20"/>
        </w:rPr>
        <w:t>02</w:t>
      </w:r>
      <w:r w:rsidRPr="00390B64">
        <w:rPr>
          <w:rFonts w:ascii="Arial" w:hAnsi="Arial" w:cs="Arial"/>
          <w:sz w:val="20"/>
        </w:rPr>
        <w:t>.20</w:t>
      </w:r>
      <w:r w:rsidR="001151B9">
        <w:rPr>
          <w:rFonts w:ascii="Arial" w:hAnsi="Arial" w:cs="Arial"/>
          <w:sz w:val="20"/>
        </w:rPr>
        <w:t>26</w:t>
      </w:r>
      <w:r w:rsidRPr="00390B64">
        <w:rPr>
          <w:rFonts w:ascii="Arial" w:hAnsi="Arial" w:cs="Arial"/>
          <w:sz w:val="20"/>
        </w:rPr>
        <w:t xml:space="preserve"> r. w Urzędzie Miasta Szczecin pl. Armii Krajowej 1, Wydział Ochrony Środowiska </w:t>
      </w:r>
      <w:r w:rsidR="001151B9">
        <w:rPr>
          <w:rFonts w:ascii="Arial" w:hAnsi="Arial" w:cs="Arial"/>
          <w:sz w:val="20"/>
        </w:rPr>
        <w:t xml:space="preserve">– pok. 386A </w:t>
      </w:r>
      <w:r w:rsidR="00F717EA" w:rsidRPr="00390B64">
        <w:rPr>
          <w:rFonts w:ascii="Arial" w:hAnsi="Arial" w:cs="Arial"/>
          <w:sz w:val="20"/>
        </w:rPr>
        <w:t>(tel. 091 433 15 51</w:t>
      </w:r>
      <w:r w:rsidR="00390B64" w:rsidRPr="00390B64">
        <w:rPr>
          <w:rFonts w:ascii="Arial" w:hAnsi="Arial" w:cs="Arial"/>
          <w:sz w:val="20"/>
        </w:rPr>
        <w:t>) w godz. 07:30 – 15:00</w:t>
      </w:r>
      <w:r w:rsidRPr="00390B64">
        <w:rPr>
          <w:rFonts w:ascii="Arial" w:hAnsi="Arial" w:cs="Arial"/>
          <w:sz w:val="20"/>
        </w:rPr>
        <w:t>.</w:t>
      </w:r>
    </w:p>
    <w:p w:rsidR="000E4ED1" w:rsidRPr="00390B64" w:rsidRDefault="000E4ED1" w:rsidP="00DE2B91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Każdy ma prawo składania uwag i wniosków w przedmiotowym postępowaniu administracyjnym. Wnioski i uwagi można skł</w:t>
      </w:r>
      <w:r w:rsidR="00C70D1A" w:rsidRPr="00390B64">
        <w:rPr>
          <w:rFonts w:ascii="Arial" w:hAnsi="Arial" w:cs="Arial"/>
          <w:sz w:val="20"/>
        </w:rPr>
        <w:t xml:space="preserve">adać </w:t>
      </w:r>
      <w:r w:rsidR="001151B9">
        <w:rPr>
          <w:rFonts w:ascii="Arial" w:hAnsi="Arial" w:cs="Arial"/>
          <w:sz w:val="20"/>
        </w:rPr>
        <w:t>w ciągu 30 dni tj. od dnia  23.01.2026</w:t>
      </w:r>
      <w:r w:rsidRPr="00390B64">
        <w:rPr>
          <w:rFonts w:ascii="Arial" w:hAnsi="Arial" w:cs="Arial"/>
          <w:sz w:val="20"/>
        </w:rPr>
        <w:t xml:space="preserve"> r. do d</w:t>
      </w:r>
      <w:r w:rsidR="001B031E" w:rsidRPr="00390B64">
        <w:rPr>
          <w:rFonts w:ascii="Arial" w:hAnsi="Arial" w:cs="Arial"/>
          <w:sz w:val="20"/>
        </w:rPr>
        <w:t>nia</w:t>
      </w:r>
      <w:r w:rsidR="001151B9">
        <w:rPr>
          <w:rFonts w:ascii="Arial" w:hAnsi="Arial" w:cs="Arial"/>
          <w:sz w:val="20"/>
        </w:rPr>
        <w:t xml:space="preserve"> 23.02</w:t>
      </w:r>
      <w:r w:rsidR="00C70D1A" w:rsidRPr="00390B64">
        <w:rPr>
          <w:rFonts w:ascii="Arial" w:hAnsi="Arial" w:cs="Arial"/>
          <w:sz w:val="20"/>
        </w:rPr>
        <w:t>.</w:t>
      </w:r>
      <w:r w:rsidR="001151B9">
        <w:rPr>
          <w:rFonts w:ascii="Arial" w:hAnsi="Arial" w:cs="Arial"/>
          <w:sz w:val="20"/>
        </w:rPr>
        <w:t>2026</w:t>
      </w:r>
      <w:r w:rsidRPr="00390B64">
        <w:rPr>
          <w:rFonts w:ascii="Arial" w:hAnsi="Arial" w:cs="Arial"/>
          <w:sz w:val="20"/>
        </w:rPr>
        <w:t xml:space="preserve"> r. drogą pocztową, złożyć z</w:t>
      </w:r>
      <w:r w:rsidR="00635B98" w:rsidRPr="00390B64">
        <w:rPr>
          <w:rFonts w:ascii="Arial" w:hAnsi="Arial" w:cs="Arial"/>
          <w:sz w:val="20"/>
        </w:rPr>
        <w:t xml:space="preserve">a pośrednictwem platformy EPUAP, </w:t>
      </w:r>
      <w:r w:rsidRPr="00390B64">
        <w:rPr>
          <w:rFonts w:ascii="Arial" w:hAnsi="Arial" w:cs="Arial"/>
          <w:sz w:val="20"/>
        </w:rPr>
        <w:t xml:space="preserve">w Urzędzie Miasta Szczecin </w:t>
      </w:r>
      <w:r w:rsidRPr="00390B64">
        <w:rPr>
          <w:rFonts w:ascii="Arial" w:hAnsi="Arial" w:cs="Arial"/>
          <w:sz w:val="20"/>
        </w:rPr>
        <w:br/>
        <w:t>pl. Armii Krajowej 1 w Biurze Obsługi Interesantów w godz. 07:30 – 15:30 lub Filii Urzędu Miasta Szczecin ul. Rydla 39-40</w:t>
      </w:r>
    </w:p>
    <w:p w:rsidR="000E4ED1" w:rsidRPr="00390B64" w:rsidRDefault="000E4ED1" w:rsidP="00DE2B91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EE07D5" w:rsidRPr="00390B64" w:rsidRDefault="000E4ED1" w:rsidP="00DE2B91">
      <w:pPr>
        <w:pStyle w:val="Tekstpodstawowy"/>
        <w:spacing w:line="276" w:lineRule="auto"/>
        <w:ind w:left="284"/>
        <w:rPr>
          <w:rFonts w:ascii="Arial" w:hAnsi="Arial" w:cs="Arial"/>
          <w:sz w:val="20"/>
        </w:rPr>
      </w:pPr>
      <w:r w:rsidRPr="00390B64">
        <w:rPr>
          <w:rFonts w:ascii="Arial" w:hAnsi="Arial" w:cs="Arial"/>
          <w:sz w:val="20"/>
        </w:rPr>
        <w:t>Sprawę w Urz</w:t>
      </w:r>
      <w:r w:rsidR="001151B9">
        <w:rPr>
          <w:rFonts w:ascii="Arial" w:hAnsi="Arial" w:cs="Arial"/>
          <w:sz w:val="20"/>
        </w:rPr>
        <w:t xml:space="preserve">ędzie Miasta Szczecin, prowadzi Anna </w:t>
      </w:r>
      <w:proofErr w:type="spellStart"/>
      <w:r w:rsidR="001151B9">
        <w:rPr>
          <w:rFonts w:ascii="Arial" w:hAnsi="Arial" w:cs="Arial"/>
          <w:sz w:val="20"/>
        </w:rPr>
        <w:t>Klecha-Frencel</w:t>
      </w:r>
      <w:proofErr w:type="spellEnd"/>
      <w:r w:rsidRPr="00390B64">
        <w:rPr>
          <w:rFonts w:ascii="Arial" w:hAnsi="Arial" w:cs="Arial"/>
          <w:sz w:val="20"/>
        </w:rPr>
        <w:t>, Tel. 91</w:t>
      </w:r>
      <w:r w:rsidR="001151B9">
        <w:rPr>
          <w:rFonts w:ascii="Arial" w:hAnsi="Arial" w:cs="Arial"/>
          <w:sz w:val="20"/>
        </w:rPr>
        <w:t> 424 54 70</w:t>
      </w:r>
      <w:r w:rsidR="00C70D1A" w:rsidRPr="00390B64">
        <w:rPr>
          <w:rFonts w:ascii="Arial" w:hAnsi="Arial" w:cs="Arial"/>
          <w:sz w:val="20"/>
        </w:rPr>
        <w:t xml:space="preserve">, </w:t>
      </w:r>
      <w:r w:rsidR="00C70D1A" w:rsidRPr="00390B64">
        <w:rPr>
          <w:rFonts w:ascii="Arial" w:hAnsi="Arial" w:cs="Arial"/>
          <w:sz w:val="20"/>
        </w:rPr>
        <w:br/>
        <w:t xml:space="preserve">e-mail: </w:t>
      </w:r>
      <w:r w:rsidR="00390B64" w:rsidRPr="00390B64">
        <w:rPr>
          <w:rFonts w:ascii="Arial" w:hAnsi="Arial" w:cs="Arial"/>
          <w:sz w:val="20"/>
        </w:rPr>
        <w:t>wosr</w:t>
      </w:r>
      <w:r w:rsidRPr="00390B64">
        <w:rPr>
          <w:rFonts w:ascii="Arial" w:hAnsi="Arial" w:cs="Arial"/>
          <w:sz w:val="20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F48B2" w:rsidRDefault="00EF48B2" w:rsidP="002F2D11">
      <w:pPr>
        <w:rPr>
          <w:sz w:val="20"/>
          <w:bdr w:val="none" w:sz="0" w:space="0" w:color="auto" w:frame="1"/>
        </w:rPr>
      </w:pP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  <w:r>
        <w:rPr>
          <w:rFonts w:cs="Times New Roman"/>
          <w:sz w:val="18"/>
          <w:szCs w:val="18"/>
          <w:bdr w:val="none" w:sz="0" w:space="0" w:color="auto" w:frame="1"/>
        </w:rPr>
        <w:tab/>
      </w: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1151B9" w:rsidRDefault="001151B9" w:rsidP="00376DC4">
      <w:pPr>
        <w:pStyle w:val="Tekstpodstawowy"/>
        <w:rPr>
          <w:rFonts w:ascii="Arial" w:hAnsi="Arial" w:cs="Arial"/>
          <w:szCs w:val="24"/>
        </w:rPr>
      </w:pPr>
    </w:p>
    <w:p w:rsidR="00EF48B2" w:rsidRDefault="00EF48B2" w:rsidP="00376DC4">
      <w:pPr>
        <w:pStyle w:val="Tekstpodstawowy"/>
        <w:rPr>
          <w:rFonts w:ascii="Arial" w:hAnsi="Arial" w:cs="Arial"/>
          <w:szCs w:val="24"/>
        </w:rPr>
      </w:pPr>
    </w:p>
    <w:p w:rsidR="00EF48B2" w:rsidRPr="00EE07D5" w:rsidRDefault="00EF48B2" w:rsidP="00376DC4">
      <w:pPr>
        <w:pStyle w:val="Tekstpodstawowy"/>
        <w:rPr>
          <w:rFonts w:ascii="Arial" w:hAnsi="Arial" w:cs="Arial"/>
          <w:szCs w:val="24"/>
        </w:rPr>
      </w:pPr>
    </w:p>
    <w:p w:rsidR="001151B9" w:rsidRPr="00EA40F5" w:rsidRDefault="001151B9" w:rsidP="001151B9">
      <w:pPr>
        <w:pStyle w:val="Tekstpodstawowy"/>
        <w:rPr>
          <w:rFonts w:ascii="Arial" w:hAnsi="Arial" w:cs="Arial"/>
          <w:b/>
          <w:sz w:val="20"/>
          <w:szCs w:val="22"/>
        </w:rPr>
      </w:pPr>
      <w:r w:rsidRPr="00EA40F5">
        <w:rPr>
          <w:rFonts w:ascii="Arial" w:hAnsi="Arial" w:cs="Arial"/>
          <w:b/>
          <w:sz w:val="20"/>
          <w:szCs w:val="22"/>
          <w:u w:val="single"/>
        </w:rPr>
        <w:t xml:space="preserve">Dzień </w:t>
      </w:r>
      <w:r>
        <w:rPr>
          <w:rFonts w:ascii="Arial" w:hAnsi="Arial" w:cs="Arial"/>
          <w:b/>
          <w:sz w:val="20"/>
          <w:szCs w:val="22"/>
          <w:u w:val="single"/>
        </w:rPr>
        <w:t xml:space="preserve">publicznego ogłoszenia –  </w:t>
      </w:r>
      <w:r w:rsidR="002F2D11">
        <w:rPr>
          <w:rFonts w:ascii="Arial" w:hAnsi="Arial" w:cs="Arial"/>
          <w:b/>
          <w:sz w:val="20"/>
          <w:szCs w:val="22"/>
          <w:u w:val="single"/>
        </w:rPr>
        <w:t>23</w:t>
      </w:r>
      <w:r w:rsidRPr="00EA40F5">
        <w:rPr>
          <w:rFonts w:ascii="Arial" w:hAnsi="Arial" w:cs="Arial"/>
          <w:b/>
          <w:sz w:val="20"/>
          <w:szCs w:val="22"/>
          <w:u w:val="single"/>
        </w:rPr>
        <w:t>-</w:t>
      </w:r>
      <w:r>
        <w:rPr>
          <w:rFonts w:ascii="Arial" w:hAnsi="Arial" w:cs="Arial"/>
          <w:b/>
          <w:sz w:val="20"/>
          <w:szCs w:val="22"/>
          <w:u w:val="single"/>
        </w:rPr>
        <w:t>01-2026</w:t>
      </w:r>
      <w:r w:rsidRPr="00EA40F5">
        <w:rPr>
          <w:rFonts w:ascii="Arial" w:hAnsi="Arial" w:cs="Arial"/>
          <w:b/>
          <w:sz w:val="20"/>
          <w:szCs w:val="22"/>
          <w:u w:val="single"/>
        </w:rPr>
        <w:t xml:space="preserve"> r.</w:t>
      </w:r>
    </w:p>
    <w:p w:rsidR="001151B9" w:rsidRPr="003A4ECD" w:rsidRDefault="001151B9" w:rsidP="001151B9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636"/>
    <w:multiLevelType w:val="hybridMultilevel"/>
    <w:tmpl w:val="0DCED77E"/>
    <w:lvl w:ilvl="0" w:tplc="9A0C264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04689"/>
    <w:rsid w:val="00013A29"/>
    <w:rsid w:val="00034917"/>
    <w:rsid w:val="000A1D3B"/>
    <w:rsid w:val="000A6F4E"/>
    <w:rsid w:val="000B3A5E"/>
    <w:rsid w:val="000D008B"/>
    <w:rsid w:val="000D367B"/>
    <w:rsid w:val="000D793A"/>
    <w:rsid w:val="000E4ED1"/>
    <w:rsid w:val="000E547D"/>
    <w:rsid w:val="001151B9"/>
    <w:rsid w:val="001B031E"/>
    <w:rsid w:val="001C21DB"/>
    <w:rsid w:val="001D3D84"/>
    <w:rsid w:val="00226EB2"/>
    <w:rsid w:val="00250816"/>
    <w:rsid w:val="002531AD"/>
    <w:rsid w:val="002F2D11"/>
    <w:rsid w:val="003024DD"/>
    <w:rsid w:val="00350A8C"/>
    <w:rsid w:val="003746AD"/>
    <w:rsid w:val="00376DC4"/>
    <w:rsid w:val="00390B64"/>
    <w:rsid w:val="00391DB4"/>
    <w:rsid w:val="003A4ECD"/>
    <w:rsid w:val="003D51FE"/>
    <w:rsid w:val="003E0053"/>
    <w:rsid w:val="00474EBB"/>
    <w:rsid w:val="00481F6C"/>
    <w:rsid w:val="00483DB2"/>
    <w:rsid w:val="004F1D11"/>
    <w:rsid w:val="004F2484"/>
    <w:rsid w:val="004F410B"/>
    <w:rsid w:val="00555410"/>
    <w:rsid w:val="00566885"/>
    <w:rsid w:val="00591BE9"/>
    <w:rsid w:val="00593811"/>
    <w:rsid w:val="005B29E0"/>
    <w:rsid w:val="005B5CD5"/>
    <w:rsid w:val="005E0D21"/>
    <w:rsid w:val="005F4197"/>
    <w:rsid w:val="00621AA8"/>
    <w:rsid w:val="00622C6A"/>
    <w:rsid w:val="00635B98"/>
    <w:rsid w:val="00640E35"/>
    <w:rsid w:val="006474F4"/>
    <w:rsid w:val="006514D3"/>
    <w:rsid w:val="006841BE"/>
    <w:rsid w:val="006B1678"/>
    <w:rsid w:val="006D0B7D"/>
    <w:rsid w:val="00722F27"/>
    <w:rsid w:val="007714ED"/>
    <w:rsid w:val="0079193D"/>
    <w:rsid w:val="007A22D3"/>
    <w:rsid w:val="00811456"/>
    <w:rsid w:val="00843229"/>
    <w:rsid w:val="008D4610"/>
    <w:rsid w:val="008E234E"/>
    <w:rsid w:val="008E73B6"/>
    <w:rsid w:val="008E7F1A"/>
    <w:rsid w:val="008F0688"/>
    <w:rsid w:val="00902B86"/>
    <w:rsid w:val="009945E9"/>
    <w:rsid w:val="0099797B"/>
    <w:rsid w:val="009C3A36"/>
    <w:rsid w:val="009C5877"/>
    <w:rsid w:val="00A020CC"/>
    <w:rsid w:val="00A13D7F"/>
    <w:rsid w:val="00A307B4"/>
    <w:rsid w:val="00A317A2"/>
    <w:rsid w:val="00A32B6A"/>
    <w:rsid w:val="00A50120"/>
    <w:rsid w:val="00A52F5A"/>
    <w:rsid w:val="00A63F44"/>
    <w:rsid w:val="00AC2E0A"/>
    <w:rsid w:val="00B07A95"/>
    <w:rsid w:val="00B1582E"/>
    <w:rsid w:val="00B202B8"/>
    <w:rsid w:val="00B27C5F"/>
    <w:rsid w:val="00B722E9"/>
    <w:rsid w:val="00B83EC6"/>
    <w:rsid w:val="00C11F10"/>
    <w:rsid w:val="00C16440"/>
    <w:rsid w:val="00C6678E"/>
    <w:rsid w:val="00C70D1A"/>
    <w:rsid w:val="00CD4D0A"/>
    <w:rsid w:val="00CE5A2C"/>
    <w:rsid w:val="00D270D5"/>
    <w:rsid w:val="00D51DAF"/>
    <w:rsid w:val="00D934CA"/>
    <w:rsid w:val="00DE2B91"/>
    <w:rsid w:val="00DF6017"/>
    <w:rsid w:val="00E66D78"/>
    <w:rsid w:val="00E7214D"/>
    <w:rsid w:val="00EE07D5"/>
    <w:rsid w:val="00EF48B2"/>
    <w:rsid w:val="00F2781F"/>
    <w:rsid w:val="00F37DBD"/>
    <w:rsid w:val="00F6043F"/>
    <w:rsid w:val="00F66362"/>
    <w:rsid w:val="00F717EA"/>
    <w:rsid w:val="00F769DE"/>
    <w:rsid w:val="00F844DB"/>
    <w:rsid w:val="00FB4135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C16440"/>
  </w:style>
  <w:style w:type="paragraph" w:styleId="Tekstdymka">
    <w:name w:val="Balloon Text"/>
    <w:basedOn w:val="Normalny"/>
    <w:link w:val="TekstdymkaZnak"/>
    <w:uiPriority w:val="99"/>
    <w:semiHidden/>
    <w:unhideWhenUsed/>
    <w:rsid w:val="00DE2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B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33FC-DEC1-47E4-8157-58D48DB2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</cp:revision>
  <cp:lastPrinted>2026-01-23T10:00:00Z</cp:lastPrinted>
  <dcterms:created xsi:type="dcterms:W3CDTF">2026-01-23T09:57:00Z</dcterms:created>
  <dcterms:modified xsi:type="dcterms:W3CDTF">2026-01-23T10:21:00Z</dcterms:modified>
</cp:coreProperties>
</file>